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2ED" w:rsidRDefault="0028597F">
      <w:pPr>
        <w:pStyle w:val="ConsPlusNormal"/>
        <w:jc w:val="right"/>
        <w:outlineLvl w:val="0"/>
      </w:pPr>
      <w:r>
        <w:t>Утверждены</w:t>
      </w:r>
    </w:p>
    <w:p w:rsidR="009D22ED" w:rsidRDefault="0028597F">
      <w:pPr>
        <w:pStyle w:val="ConsPlusNormal"/>
        <w:jc w:val="right"/>
      </w:pPr>
      <w:r>
        <w:t>постановлением</w:t>
      </w:r>
    </w:p>
    <w:p w:rsidR="009D22ED" w:rsidRDefault="0028597F">
      <w:pPr>
        <w:pStyle w:val="ConsPlusNormal"/>
        <w:jc w:val="right"/>
      </w:pPr>
      <w:r>
        <w:t>Правительства Мурманской области</w:t>
      </w:r>
    </w:p>
    <w:p w:rsidR="009D22ED" w:rsidRDefault="0028597F">
      <w:pPr>
        <w:pStyle w:val="ConsPlusNormal"/>
        <w:jc w:val="right"/>
      </w:pPr>
      <w:r>
        <w:t>от 22 апреля 2022 г. N 321-ПП</w:t>
      </w:r>
    </w:p>
    <w:p w:rsidR="009D22ED" w:rsidRDefault="009D22ED">
      <w:pPr>
        <w:pStyle w:val="ConsPlusNormal"/>
        <w:jc w:val="both"/>
      </w:pPr>
    </w:p>
    <w:p w:rsidR="009D22ED" w:rsidRDefault="0028597F">
      <w:pPr>
        <w:pStyle w:val="ConsPlusTitle"/>
        <w:jc w:val="center"/>
      </w:pPr>
      <w:r>
        <w:t>ПРАВИЛА</w:t>
      </w:r>
    </w:p>
    <w:p w:rsidR="009D22ED" w:rsidRDefault="0028597F">
      <w:pPr>
        <w:pStyle w:val="ConsPlusTitle"/>
        <w:jc w:val="center"/>
      </w:pPr>
      <w:r>
        <w:t>ПРЕДОСТАВЛЕНИЯ В 2022 - 2025 ГОДАХ ИНЫХ МЕЖБЮДЖЕТНЫХ</w:t>
      </w:r>
    </w:p>
    <w:p w:rsidR="009D22ED" w:rsidRDefault="0028597F">
      <w:pPr>
        <w:pStyle w:val="ConsPlusTitle"/>
        <w:jc w:val="center"/>
      </w:pPr>
      <w:r>
        <w:t>ТРАНСФЕРТОВ ИЗ ОБЛАСТНОГО БЮДЖЕТА БЮДЖЕТАМ МУНИЦИПАЛЬНЫХ</w:t>
      </w:r>
    </w:p>
    <w:p w:rsidR="009D22ED" w:rsidRDefault="0028597F">
      <w:pPr>
        <w:pStyle w:val="ConsPlusTitle"/>
        <w:jc w:val="center"/>
      </w:pPr>
      <w:r>
        <w:t>ОБРАЗОВАНИЙ МУРМАНСКОЙ ОБЛАСТИ В ЦЕЛЯХ ВОЗМЕЩЕНИЯ ПОНЕСЕННЫХ</w:t>
      </w:r>
    </w:p>
    <w:p w:rsidR="009D22ED" w:rsidRDefault="0028597F">
      <w:pPr>
        <w:pStyle w:val="ConsPlusTitle"/>
        <w:jc w:val="center"/>
      </w:pPr>
      <w:r>
        <w:t>БЮДЖЕТАМИ МУНИЦИПАЛЬНЫХ ОБРАЗОВАНИЙ МУРМАНСКОЙ ОБЛАСТИ</w:t>
      </w:r>
    </w:p>
    <w:p w:rsidR="009D22ED" w:rsidRDefault="0028597F">
      <w:pPr>
        <w:pStyle w:val="ConsPlusTitle"/>
        <w:jc w:val="center"/>
      </w:pPr>
      <w:r>
        <w:t xml:space="preserve">РАСХОДОВ НА РАЗМЕЩЕНИЕ И ПИТАНИЕ ГРАЖДАН </w:t>
      </w:r>
      <w:proofErr w:type="gramStart"/>
      <w:r>
        <w:t>РОССИЙСКОЙ</w:t>
      </w:r>
      <w:proofErr w:type="gramEnd"/>
    </w:p>
    <w:p w:rsidR="009D22ED" w:rsidRDefault="0028597F">
      <w:pPr>
        <w:pStyle w:val="ConsPlusTitle"/>
        <w:jc w:val="center"/>
      </w:pPr>
      <w:r>
        <w:t>ФЕДЕРАЦИИ, ИНОСТРАННЫХ ГРАЖДАН И ЛИЦ БЕЗ ГРАЖДАНСТВА,</w:t>
      </w:r>
    </w:p>
    <w:p w:rsidR="009D22ED" w:rsidRDefault="0028597F">
      <w:pPr>
        <w:pStyle w:val="ConsPlusTitle"/>
        <w:jc w:val="center"/>
      </w:pPr>
      <w:r>
        <w:t xml:space="preserve">ПОСТОЯННО </w:t>
      </w:r>
      <w:proofErr w:type="gramStart"/>
      <w:r>
        <w:t>ПРОЖИВАЮЩИХ</w:t>
      </w:r>
      <w:proofErr w:type="gramEnd"/>
      <w:r>
        <w:t xml:space="preserve"> НА ТЕРРИТОРИ</w:t>
      </w:r>
      <w:r>
        <w:t>И УКРАИНЫ, А ТАКЖЕ</w:t>
      </w:r>
    </w:p>
    <w:p w:rsidR="009D22ED" w:rsidRDefault="0028597F">
      <w:pPr>
        <w:pStyle w:val="ConsPlusTitle"/>
        <w:jc w:val="center"/>
      </w:pPr>
      <w:r>
        <w:t>НА ТЕРРИТОРИЯХ СУБЪЕКТОВ РОССИЙСКОЙ ФЕДЕРАЦИИ, НА КОТОРЫХ</w:t>
      </w:r>
    </w:p>
    <w:p w:rsidR="009D22ED" w:rsidRDefault="0028597F">
      <w:pPr>
        <w:pStyle w:val="ConsPlusTitle"/>
        <w:jc w:val="center"/>
      </w:pPr>
      <w:r>
        <w:t>ВВЕДЕНЫ МАКСИМАЛЬНЫЙ И СРЕДНИЙ УРОВНИ РЕАГИРОВАНИЯ,</w:t>
      </w:r>
    </w:p>
    <w:p w:rsidR="009D22ED" w:rsidRDefault="0028597F">
      <w:pPr>
        <w:pStyle w:val="ConsPlusTitle"/>
        <w:jc w:val="center"/>
      </w:pPr>
      <w:r>
        <w:t xml:space="preserve">ВЫНУЖДЕННО </w:t>
      </w:r>
      <w:proofErr w:type="gramStart"/>
      <w:r>
        <w:t>ПОКИНУВШИХ</w:t>
      </w:r>
      <w:proofErr w:type="gramEnd"/>
      <w:r>
        <w:t xml:space="preserve"> ЖИЛЫЕ ПОМЕЩЕНИЯ И НАХОДИВШИХСЯ</w:t>
      </w:r>
    </w:p>
    <w:p w:rsidR="009D22ED" w:rsidRDefault="0028597F">
      <w:pPr>
        <w:pStyle w:val="ConsPlusTitle"/>
        <w:jc w:val="center"/>
      </w:pPr>
      <w:r>
        <w:t>В ПУНКТАХ ВРЕМЕННОГО РАЗМЕЩЕНИЯ И ПИТАНИЯ</w:t>
      </w:r>
    </w:p>
    <w:p w:rsidR="009D22ED" w:rsidRDefault="0028597F">
      <w:pPr>
        <w:pStyle w:val="ConsPlusTitle"/>
        <w:jc w:val="center"/>
      </w:pPr>
      <w:r>
        <w:t>НА ТЕРРИТОРИИ МУРМАНСКОЙ ОБЛАСТИ</w:t>
      </w:r>
    </w:p>
    <w:p w:rsidR="009D22ED" w:rsidRDefault="009D22E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9D22E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2ED" w:rsidRDefault="009D22E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2ED" w:rsidRDefault="009D22E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D22ED" w:rsidRDefault="0028597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D22ED" w:rsidRDefault="0028597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9D22ED" w:rsidRDefault="0028597F">
            <w:pPr>
              <w:pStyle w:val="ConsPlusNormal"/>
              <w:jc w:val="center"/>
            </w:pPr>
            <w:r>
              <w:rPr>
                <w:color w:val="392C69"/>
              </w:rPr>
              <w:t>от 21.09.2022 N 744-ПП, от 06.10.2022 N 788-ПП, от 07.12.2022 N 957-ПП,</w:t>
            </w:r>
          </w:p>
          <w:p w:rsidR="009D22ED" w:rsidRDefault="0028597F">
            <w:pPr>
              <w:pStyle w:val="ConsPlusNormal"/>
              <w:jc w:val="center"/>
            </w:pPr>
            <w:r>
              <w:rPr>
                <w:color w:val="392C69"/>
              </w:rPr>
              <w:t>от 28.12.2022 N 1084-ПП, от 27.07.2023 N 542-ПП, от 19.01.2024 N 22-ПП,</w:t>
            </w:r>
          </w:p>
          <w:p w:rsidR="009D22ED" w:rsidRDefault="0028597F">
            <w:pPr>
              <w:pStyle w:val="ConsPlusNormal"/>
              <w:jc w:val="center"/>
            </w:pPr>
            <w:r>
              <w:rPr>
                <w:color w:val="392C69"/>
              </w:rPr>
              <w:t>от 28.11.2024 N 819-ПП)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2ED" w:rsidRDefault="009D22ED">
            <w:pPr>
              <w:pStyle w:val="ConsPlusNormal"/>
            </w:pPr>
          </w:p>
        </w:tc>
      </w:tr>
    </w:tbl>
    <w:p w:rsidR="009D22ED" w:rsidRDefault="009D22ED">
      <w:pPr>
        <w:pStyle w:val="ConsPlusNormal"/>
        <w:jc w:val="both"/>
      </w:pPr>
    </w:p>
    <w:p w:rsidR="009D22ED" w:rsidRDefault="0028597F">
      <w:pPr>
        <w:pStyle w:val="ConsPlusNormal"/>
        <w:ind w:firstLine="540"/>
        <w:jc w:val="both"/>
      </w:pPr>
      <w:bookmarkStart w:id="0" w:name="P24"/>
      <w:bookmarkEnd w:id="0"/>
      <w:r>
        <w:t xml:space="preserve">1. </w:t>
      </w:r>
      <w:proofErr w:type="gramStart"/>
      <w:r>
        <w:t xml:space="preserve">Настоящие Правила определяют порядок, условия предоставления в 2022 - 2025 годах из областного бюджета бюджетам муниципальных образований Мурманской области иных межбюджетных трансфертов, источником финансового обеспечения которых являются бюджетные </w:t>
      </w:r>
      <w:r>
        <w:t>ассигнования резервного фонда Правительства Мурманской области, в целях возмещения понесенных бюджетами муниципальных образований Мурманской области расходов на размещение и питание граждан Российской Федерации, иностранных граждан и лиц без гражданства, п</w:t>
      </w:r>
      <w:r>
        <w:t>остоянно проживающих на территории</w:t>
      </w:r>
      <w:proofErr w:type="gramEnd"/>
      <w:r>
        <w:t xml:space="preserve">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находившихся в пунктах временного размещения и питания</w:t>
      </w:r>
      <w:r>
        <w:t xml:space="preserve"> на территории Мурманской области (далее - иные межбюджетные трансферты; лица, вынужденно покинувшие жилые помещения).</w:t>
      </w:r>
    </w:p>
    <w:p w:rsidR="009D22ED" w:rsidRDefault="0028597F">
      <w:pPr>
        <w:pStyle w:val="ConsPlusNormal"/>
        <w:jc w:val="both"/>
      </w:pPr>
      <w:r>
        <w:t>(в ред. постановлений Правительства Мурманской области от 07.12.2022 N 957-ПП, от 28.12.2022 N 1084-ПП, от 27.07.2023 N 542-ПП, от 19.01.</w:t>
      </w:r>
      <w:r>
        <w:t xml:space="preserve">2024 N 22-ПП, </w:t>
      </w:r>
      <w:proofErr w:type="gramStart"/>
      <w:r>
        <w:t>от</w:t>
      </w:r>
      <w:proofErr w:type="gramEnd"/>
      <w:r>
        <w:t xml:space="preserve"> 28.11.2024 N 819-ПП)</w:t>
      </w:r>
    </w:p>
    <w:p w:rsidR="009D22ED" w:rsidRDefault="0028597F">
      <w:pPr>
        <w:pStyle w:val="ConsPlusNormal"/>
        <w:spacing w:before="240"/>
        <w:ind w:firstLine="540"/>
        <w:jc w:val="both"/>
      </w:pPr>
      <w:r>
        <w:t xml:space="preserve">2. Иные межбюджетные трансферты предоставляются Министерством региональной безопасности Мурманской области (далее - Министерство) в соответствии со сводной бюджетной росписью в пределах лимитов бюджетных обязательств, предусмотренных на цели, указанные в </w:t>
      </w:r>
      <w:hyperlink w:anchor="P24" w:tooltip="1. Настоящие Правила определяют порядок, условия предоставления в 2022 - 2025 годах из областного бюджета бюджетам муниципальных образований Мурманской области иных межбюджетных трансфертов, источником финансового обеспечения которых являются бюджетные ассигно">
        <w:r>
          <w:rPr>
            <w:color w:val="0000FF"/>
          </w:rPr>
          <w:t>пункте 1</w:t>
        </w:r>
      </w:hyperlink>
      <w:r>
        <w:t xml:space="preserve"> настоящих Правил, из резервного фонда Правительства Мурманской области.</w:t>
      </w:r>
    </w:p>
    <w:p w:rsidR="009D22ED" w:rsidRDefault="0028597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области от 21.09.2022 N 744-ПП)</w:t>
      </w:r>
    </w:p>
    <w:p w:rsidR="009D22ED" w:rsidRDefault="0028597F">
      <w:pPr>
        <w:pStyle w:val="ConsPlusNormal"/>
        <w:spacing w:before="240"/>
        <w:ind w:firstLine="540"/>
        <w:jc w:val="both"/>
      </w:pPr>
      <w:r>
        <w:t>3. Иные межбюджетные трансферты, предоставленные бюджетам мун</w:t>
      </w:r>
      <w:r>
        <w:t xml:space="preserve">иципальных образований Мурманской области, направляются на возмещение </w:t>
      </w:r>
      <w:proofErr w:type="gramStart"/>
      <w:r>
        <w:t>расходов</w:t>
      </w:r>
      <w:proofErr w:type="gramEnd"/>
      <w:r>
        <w:t xml:space="preserve"> на размещение и питание лиц, вынужденно покинувших жилые помещения.</w:t>
      </w:r>
    </w:p>
    <w:p w:rsidR="009D22ED" w:rsidRDefault="0028597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области от 07.12.2022 N 957-ПП)</w:t>
      </w:r>
    </w:p>
    <w:p w:rsidR="009D22ED" w:rsidRDefault="0028597F">
      <w:pPr>
        <w:pStyle w:val="ConsPlusNormal"/>
        <w:spacing w:before="240"/>
        <w:ind w:firstLine="540"/>
        <w:jc w:val="both"/>
      </w:pPr>
      <w:r>
        <w:t>4. Критерием отбора муниципаль</w:t>
      </w:r>
      <w:r>
        <w:t xml:space="preserve">ных образований Мурманской области для предоставления иного межбюджетного трансферта является наличие расходов бюджета муниципального образования Мурманской области на размещение и питание лиц, вынужденно покинувших жилые помещения, в течение необходимого </w:t>
      </w:r>
      <w:r>
        <w:t>срока.</w:t>
      </w:r>
    </w:p>
    <w:p w:rsidR="009D22ED" w:rsidRDefault="0028597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области от 07.12.2022 N 957-ПП)</w:t>
      </w:r>
    </w:p>
    <w:p w:rsidR="009D22ED" w:rsidRDefault="0028597F">
      <w:pPr>
        <w:pStyle w:val="ConsPlusNormal"/>
        <w:spacing w:before="240"/>
        <w:ind w:firstLine="540"/>
        <w:jc w:val="both"/>
      </w:pPr>
      <w:r>
        <w:t>5. Условиями предоставления иного межбюджетного трансферта являются представленные органами местного самоуправления муниципальных образований Мурманской области в Министе</w:t>
      </w:r>
      <w:r>
        <w:t>рство:</w:t>
      </w:r>
    </w:p>
    <w:p w:rsidR="009D22ED" w:rsidRDefault="0028597F">
      <w:pPr>
        <w:pStyle w:val="ConsPlusNormal"/>
        <w:jc w:val="both"/>
      </w:pPr>
      <w:r>
        <w:t>(в ред. постановления Правительства Мурманской области от 21.09.2022 N 744-ПП)</w:t>
      </w:r>
    </w:p>
    <w:p w:rsidR="009D22ED" w:rsidRDefault="0028597F">
      <w:pPr>
        <w:pStyle w:val="ConsPlusNormal"/>
        <w:spacing w:before="240"/>
        <w:ind w:firstLine="540"/>
        <w:jc w:val="both"/>
      </w:pPr>
      <w:r>
        <w:t>а) обращение руководителя органа местного самоуправления муниципального образования Мурманской области о предоставлении иного межбюджетного трансферта с приложением письм</w:t>
      </w:r>
      <w:r>
        <w:t xml:space="preserve">енного обязательства муниципального образования Мурманской области о реализации мероприятий, проводимых в целях, указанных в </w:t>
      </w:r>
      <w:hyperlink w:anchor="P24" w:tooltip="1. Настоящие Правила определяют порядок, условия предоставления в 2022 - 2025 годах из областного бюджета бюджетам муниципальных образований Мурманской области иных межбюджетных трансфертов, источником финансового обеспечения которых являются бюджетные ассигно">
        <w:r>
          <w:rPr>
            <w:color w:val="0000FF"/>
          </w:rPr>
          <w:t>пункте 1</w:t>
        </w:r>
      </w:hyperlink>
      <w:r>
        <w:t xml:space="preserve"> настоящих Правил;</w:t>
      </w:r>
    </w:p>
    <w:p w:rsidR="009D22ED" w:rsidRDefault="0028597F">
      <w:pPr>
        <w:pStyle w:val="ConsPlusNormal"/>
        <w:spacing w:before="240"/>
        <w:ind w:firstLine="540"/>
        <w:jc w:val="both"/>
      </w:pPr>
      <w:bookmarkStart w:id="1" w:name="P35"/>
      <w:bookmarkEnd w:id="1"/>
      <w:r>
        <w:t xml:space="preserve">б) </w:t>
      </w:r>
      <w:hyperlink w:anchor="P60" w:tooltip="Приложение">
        <w:r>
          <w:rPr>
            <w:color w:val="0000FF"/>
          </w:rPr>
          <w:t>список</w:t>
        </w:r>
      </w:hyperlink>
      <w:r>
        <w:t xml:space="preserve"> лиц, вынужденно </w:t>
      </w:r>
      <w:r>
        <w:t>покинувших жилые помещения, подготовленный по форме согласно приложению к настоящим Правилам;</w:t>
      </w:r>
    </w:p>
    <w:p w:rsidR="009D22ED" w:rsidRDefault="0028597F">
      <w:pPr>
        <w:pStyle w:val="ConsPlusNormal"/>
        <w:jc w:val="both"/>
      </w:pPr>
      <w:r>
        <w:t>(в ред. постановления Правительства Мурманской области от 07.12.2022 N 957-ПП)</w:t>
      </w:r>
    </w:p>
    <w:p w:rsidR="009D22ED" w:rsidRDefault="0028597F">
      <w:pPr>
        <w:pStyle w:val="ConsPlusNormal"/>
        <w:spacing w:before="240"/>
        <w:ind w:firstLine="540"/>
        <w:jc w:val="both"/>
      </w:pPr>
      <w:r>
        <w:t>в) муниципальный договор (контракт) между органом местного самоуправления и организ</w:t>
      </w:r>
      <w:r>
        <w:t>ацией на оказание услуг по размещению в пунктах временного размещения и по организации питания;</w:t>
      </w:r>
    </w:p>
    <w:p w:rsidR="009D22ED" w:rsidRDefault="0028597F">
      <w:pPr>
        <w:pStyle w:val="ConsPlusNormal"/>
        <w:spacing w:before="240"/>
        <w:ind w:firstLine="540"/>
        <w:jc w:val="both"/>
      </w:pPr>
      <w:r>
        <w:t>г) первичные документы, подтверждающие фактически произведенные расходы на оказание услуг по размещению в пунктах временного размещения и по организации питания</w:t>
      </w:r>
      <w:r>
        <w:t xml:space="preserve"> (счета, </w:t>
      </w:r>
      <w:proofErr w:type="gramStart"/>
      <w:r>
        <w:t>счет-фактуры</w:t>
      </w:r>
      <w:proofErr w:type="gramEnd"/>
      <w:r>
        <w:t>, акты выполненных работ, платежные поручения и т.п.).</w:t>
      </w:r>
    </w:p>
    <w:p w:rsidR="009D22ED" w:rsidRDefault="0028597F">
      <w:pPr>
        <w:pStyle w:val="ConsPlusNormal"/>
        <w:spacing w:before="240"/>
        <w:ind w:firstLine="540"/>
        <w:jc w:val="both"/>
      </w:pPr>
      <w:r>
        <w:t>6. Размер иного межбюджетного трансферта, предоставляемого бюджету муниципального образования (S), рассчитывается по формуле:</w:t>
      </w:r>
    </w:p>
    <w:p w:rsidR="009D22ED" w:rsidRDefault="009D22ED">
      <w:pPr>
        <w:pStyle w:val="ConsPlusNormal"/>
        <w:jc w:val="both"/>
      </w:pPr>
    </w:p>
    <w:p w:rsidR="009D22ED" w:rsidRDefault="0028597F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021080" cy="5181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2ED" w:rsidRDefault="009D22ED">
      <w:pPr>
        <w:pStyle w:val="ConsPlusNormal"/>
        <w:jc w:val="both"/>
      </w:pPr>
    </w:p>
    <w:p w:rsidR="009D22ED" w:rsidRDefault="0028597F">
      <w:pPr>
        <w:pStyle w:val="ConsPlusNormal"/>
        <w:ind w:firstLine="540"/>
        <w:jc w:val="both"/>
      </w:pPr>
      <w:r>
        <w:t>где:</w:t>
      </w:r>
    </w:p>
    <w:p w:rsidR="009D22ED" w:rsidRDefault="0028597F">
      <w:pPr>
        <w:pStyle w:val="ConsPlusNormal"/>
        <w:spacing w:before="240"/>
        <w:ind w:firstLine="540"/>
        <w:jc w:val="both"/>
      </w:pPr>
      <w:r>
        <w:t xml:space="preserve">k - количество лиц, вынужденно покинувших жилые помещения, по списку, указанному в </w:t>
      </w:r>
      <w:hyperlink w:anchor="P35" w:tooltip="б) список лиц, вынужденно покинувших жилые помещения, подготовленный по форме согласно приложению к настоящим Правилам;">
        <w:r>
          <w:rPr>
            <w:color w:val="0000FF"/>
          </w:rPr>
          <w:t>подпункте "б" пункта 5</w:t>
        </w:r>
      </w:hyperlink>
      <w:r>
        <w:t xml:space="preserve"> настоящих Правил;</w:t>
      </w:r>
    </w:p>
    <w:p w:rsidR="009D22ED" w:rsidRDefault="0028597F">
      <w:pPr>
        <w:pStyle w:val="ConsPlusNormal"/>
        <w:jc w:val="both"/>
      </w:pPr>
      <w:r>
        <w:t>(в ред. постановления Правительства Мурманской области от 07.12.2022 N 957-ПП)</w:t>
      </w:r>
    </w:p>
    <w:p w:rsidR="009D22ED" w:rsidRDefault="0028597F">
      <w:pPr>
        <w:pStyle w:val="ConsPlusNormal"/>
        <w:spacing w:before="240"/>
        <w:ind w:firstLine="540"/>
        <w:jc w:val="both"/>
      </w:pPr>
      <w:proofErr w:type="spellStart"/>
      <w:r>
        <w:t>n</w:t>
      </w:r>
      <w:r>
        <w:rPr>
          <w:vertAlign w:val="subscript"/>
        </w:rPr>
        <w:t>i</w:t>
      </w:r>
      <w:proofErr w:type="spellEnd"/>
      <w:r>
        <w:t xml:space="preserve"> - фактическое количество суток пребывания i-</w:t>
      </w:r>
      <w:proofErr w:type="spellStart"/>
      <w:r>
        <w:t>го</w:t>
      </w:r>
      <w:proofErr w:type="spellEnd"/>
      <w:r>
        <w:t xml:space="preserve"> лица в пункте (пунктах) временного размещения и питания;</w:t>
      </w:r>
    </w:p>
    <w:p w:rsidR="009D22ED" w:rsidRDefault="0028597F">
      <w:pPr>
        <w:pStyle w:val="ConsPlusNormal"/>
        <w:spacing w:before="240"/>
        <w:ind w:firstLine="540"/>
        <w:jc w:val="both"/>
      </w:pPr>
      <w:r>
        <w:t>m - расходы на пребывание в пункте (пунктах) времен</w:t>
      </w:r>
      <w:r>
        <w:t>ного размещения и питания на одного человека в сутки, не превышающие 2800 рублей.</w:t>
      </w:r>
    </w:p>
    <w:p w:rsidR="009D22ED" w:rsidRDefault="0028597F">
      <w:pPr>
        <w:pStyle w:val="ConsPlusNormal"/>
        <w:spacing w:before="240"/>
        <w:ind w:firstLine="540"/>
        <w:jc w:val="both"/>
      </w:pPr>
      <w:r>
        <w:t>7. Перечисление иных межбюджетных трансфертов из областного бюджета осуществляется на казначейский счет для осуществления и отражения операций по учету и распределению поступ</w:t>
      </w:r>
      <w:r>
        <w:t>лений, открытый федеральным органом Федерального казначейства, для последующего перечисления в установленном порядке в местные бюджеты.</w:t>
      </w:r>
    </w:p>
    <w:p w:rsidR="009D22ED" w:rsidRDefault="0028597F">
      <w:pPr>
        <w:pStyle w:val="ConsPlusNormal"/>
        <w:spacing w:before="240"/>
        <w:ind w:firstLine="540"/>
        <w:jc w:val="both"/>
      </w:pPr>
      <w:r>
        <w:t>Абзац исключен. - Постановление Правительства Мурманской области от 07.12.2022 N 957-ПП.</w:t>
      </w:r>
    </w:p>
    <w:p w:rsidR="009D22ED" w:rsidRDefault="0028597F">
      <w:pPr>
        <w:pStyle w:val="ConsPlusNormal"/>
        <w:spacing w:before="240"/>
        <w:ind w:firstLine="540"/>
        <w:jc w:val="both"/>
      </w:pPr>
      <w:r>
        <w:t>8. Ответственность за недостове</w:t>
      </w:r>
      <w:r>
        <w:t>рность представляемых в Министерство информации и документов, предусмотренных настоящими Правилами, за нецелевое использование выделенных средств возлагается на орган местного самоуправления муниципального образования Мурманской области.</w:t>
      </w:r>
    </w:p>
    <w:p w:rsidR="009D22ED" w:rsidRDefault="0028597F">
      <w:pPr>
        <w:pStyle w:val="ConsPlusNormal"/>
        <w:jc w:val="both"/>
      </w:pPr>
      <w:r>
        <w:t>(в ред. постановле</w:t>
      </w:r>
      <w:r>
        <w:t>ния Правительства Мурманской области от 21.09.2022 N 744-ПП)</w:t>
      </w:r>
    </w:p>
    <w:p w:rsidR="009D22ED" w:rsidRDefault="0028597F">
      <w:pPr>
        <w:pStyle w:val="ConsPlusNormal"/>
        <w:spacing w:before="240"/>
        <w:ind w:firstLine="540"/>
        <w:jc w:val="both"/>
      </w:pPr>
      <w:r>
        <w:t>9. В случае нарушения органом местного самоуправления муниципального образования Мурманской области целей, установленных при предоставлении иных межбюджетных трансфертов, к нему применяются бюджетные меры принуждения в соответствии с бюджетным законодатель</w:t>
      </w:r>
      <w:r>
        <w:t>ством Российской Федерации.</w:t>
      </w:r>
    </w:p>
    <w:p w:rsidR="009D22ED" w:rsidRDefault="0028597F">
      <w:pPr>
        <w:pStyle w:val="ConsPlusNormal"/>
        <w:spacing w:before="240"/>
        <w:ind w:firstLine="540"/>
        <w:jc w:val="both"/>
      </w:pPr>
      <w:r>
        <w:t xml:space="preserve">10. </w:t>
      </w:r>
      <w:proofErr w:type="gramStart"/>
      <w:r>
        <w:t>Контроль за</w:t>
      </w:r>
      <w:proofErr w:type="gramEnd"/>
      <w:r>
        <w:t xml:space="preserve"> соблюдением условий предоставления иных межбюджетных трансфертов осуществляется Министерством и органами государственного финансового контроля Мурманской области.</w:t>
      </w:r>
    </w:p>
    <w:p w:rsidR="009D22ED" w:rsidRDefault="0028597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</w:t>
      </w:r>
      <w:r>
        <w:t>ласти от 21.09.2022 N 744-ПП)</w:t>
      </w:r>
    </w:p>
    <w:p w:rsidR="009D22ED" w:rsidRDefault="009D22ED">
      <w:pPr>
        <w:pStyle w:val="ConsPlusNormal"/>
        <w:jc w:val="both"/>
      </w:pPr>
    </w:p>
    <w:p w:rsidR="009D22ED" w:rsidRDefault="009D22ED">
      <w:pPr>
        <w:pStyle w:val="ConsPlusNormal"/>
        <w:jc w:val="both"/>
      </w:pPr>
    </w:p>
    <w:p w:rsidR="009D22ED" w:rsidRDefault="009D22ED">
      <w:pPr>
        <w:pStyle w:val="ConsPlusNormal"/>
        <w:jc w:val="both"/>
      </w:pPr>
    </w:p>
    <w:p w:rsidR="009D22ED" w:rsidRDefault="009D22ED">
      <w:pPr>
        <w:pStyle w:val="ConsPlusNormal"/>
        <w:jc w:val="both"/>
      </w:pPr>
    </w:p>
    <w:p w:rsidR="009D22ED" w:rsidRDefault="009D22ED">
      <w:pPr>
        <w:pStyle w:val="ConsPlusNormal"/>
        <w:jc w:val="both"/>
      </w:pPr>
    </w:p>
    <w:p w:rsidR="009D22ED" w:rsidRDefault="0028597F">
      <w:pPr>
        <w:pStyle w:val="ConsPlusNormal"/>
        <w:jc w:val="right"/>
        <w:outlineLvl w:val="1"/>
      </w:pPr>
      <w:bookmarkStart w:id="2" w:name="P60"/>
      <w:bookmarkEnd w:id="2"/>
      <w:r>
        <w:t>Приложение</w:t>
      </w:r>
    </w:p>
    <w:p w:rsidR="009D22ED" w:rsidRDefault="0028597F">
      <w:pPr>
        <w:pStyle w:val="ConsPlusNormal"/>
        <w:jc w:val="right"/>
      </w:pPr>
      <w:r>
        <w:t>к Правилам</w:t>
      </w:r>
    </w:p>
    <w:p w:rsidR="009D22ED" w:rsidRDefault="009D22E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9D22E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2ED" w:rsidRDefault="009D22E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2ED" w:rsidRDefault="009D22E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D22ED" w:rsidRDefault="0028597F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9D22ED" w:rsidRDefault="0028597F">
            <w:pPr>
              <w:pStyle w:val="ConsPlusNormal"/>
              <w:jc w:val="right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9D22ED" w:rsidRDefault="0028597F">
            <w:pPr>
              <w:pStyle w:val="ConsPlusNormal"/>
              <w:jc w:val="right"/>
            </w:pPr>
            <w:r>
              <w:rPr>
                <w:color w:val="392C69"/>
              </w:rPr>
              <w:t>от 06.10.2022 N 788-ПП, от 07.12.2022 N 957-ПП,</w:t>
            </w:r>
          </w:p>
          <w:p w:rsidR="009D22ED" w:rsidRDefault="0028597F">
            <w:pPr>
              <w:pStyle w:val="ConsPlusNormal"/>
              <w:jc w:val="right"/>
            </w:pPr>
            <w:r>
              <w:rPr>
                <w:color w:val="392C69"/>
              </w:rPr>
              <w:t>от 28.12.2022 N 1084-ПП, от 27.07.2023 N 542-ПП)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2ED" w:rsidRDefault="009D22ED">
            <w:pPr>
              <w:pStyle w:val="ConsPlusNormal"/>
            </w:pPr>
          </w:p>
        </w:tc>
      </w:tr>
    </w:tbl>
    <w:p w:rsidR="009D22ED" w:rsidRDefault="009D22ED">
      <w:pPr>
        <w:pStyle w:val="ConsPlusNormal"/>
        <w:jc w:val="both"/>
      </w:pPr>
    </w:p>
    <w:p w:rsidR="009D22ED" w:rsidRDefault="009D22ED">
      <w:pPr>
        <w:pStyle w:val="ConsPlusNormal"/>
        <w:sectPr w:rsidR="009D22ED"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44"/>
        <w:gridCol w:w="794"/>
        <w:gridCol w:w="1417"/>
        <w:gridCol w:w="1020"/>
        <w:gridCol w:w="1418"/>
        <w:gridCol w:w="622"/>
        <w:gridCol w:w="704"/>
        <w:gridCol w:w="570"/>
        <w:gridCol w:w="767"/>
        <w:gridCol w:w="1474"/>
        <w:gridCol w:w="1192"/>
      </w:tblGrid>
      <w:tr w:rsidR="009D22ED">
        <w:tc>
          <w:tcPr>
            <w:tcW w:w="6803" w:type="dxa"/>
            <w:gridSpan w:val="6"/>
            <w:tcBorders>
              <w:top w:val="nil"/>
              <w:bottom w:val="nil"/>
            </w:tcBorders>
          </w:tcPr>
          <w:p w:rsidR="009D22ED" w:rsidRDefault="009D22ED">
            <w:pPr>
              <w:pStyle w:val="ConsPlusNormal"/>
            </w:pPr>
          </w:p>
        </w:tc>
        <w:tc>
          <w:tcPr>
            <w:tcW w:w="5329" w:type="dxa"/>
            <w:gridSpan w:val="6"/>
            <w:tcBorders>
              <w:top w:val="nil"/>
              <w:bottom w:val="nil"/>
            </w:tcBorders>
          </w:tcPr>
          <w:p w:rsidR="009D22ED" w:rsidRDefault="0028597F">
            <w:pPr>
              <w:pStyle w:val="ConsPlusNormal"/>
              <w:jc w:val="center"/>
            </w:pPr>
            <w:r>
              <w:t>УТВЕРЖДАЮ</w:t>
            </w:r>
          </w:p>
          <w:p w:rsidR="009D22ED" w:rsidRDefault="0028597F">
            <w:pPr>
              <w:pStyle w:val="ConsPlusNormal"/>
              <w:jc w:val="center"/>
            </w:pPr>
            <w:r>
              <w:t>Руководитель органа местного самоуправления</w:t>
            </w:r>
          </w:p>
        </w:tc>
      </w:tr>
      <w:tr w:rsidR="009D22ED">
        <w:tc>
          <w:tcPr>
            <w:tcW w:w="6803" w:type="dxa"/>
            <w:gridSpan w:val="6"/>
            <w:tcBorders>
              <w:top w:val="nil"/>
              <w:bottom w:val="nil"/>
            </w:tcBorders>
          </w:tcPr>
          <w:p w:rsidR="009D22ED" w:rsidRDefault="009D22ED">
            <w:pPr>
              <w:pStyle w:val="ConsPlusNormal"/>
            </w:pPr>
          </w:p>
        </w:tc>
        <w:tc>
          <w:tcPr>
            <w:tcW w:w="1326" w:type="dxa"/>
            <w:gridSpan w:val="2"/>
            <w:tcBorders>
              <w:top w:val="nil"/>
            </w:tcBorders>
          </w:tcPr>
          <w:p w:rsidR="009D22ED" w:rsidRDefault="009D22ED">
            <w:pPr>
              <w:pStyle w:val="ConsPlusNormal"/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9D22ED" w:rsidRDefault="009D22ED">
            <w:pPr>
              <w:pStyle w:val="ConsPlusNormal"/>
            </w:pPr>
          </w:p>
        </w:tc>
        <w:tc>
          <w:tcPr>
            <w:tcW w:w="3433" w:type="dxa"/>
            <w:gridSpan w:val="3"/>
            <w:tcBorders>
              <w:top w:val="nil"/>
            </w:tcBorders>
          </w:tcPr>
          <w:p w:rsidR="009D22ED" w:rsidRDefault="009D22ED">
            <w:pPr>
              <w:pStyle w:val="ConsPlusNormal"/>
            </w:pPr>
          </w:p>
        </w:tc>
      </w:tr>
      <w:tr w:rsidR="009D22ED">
        <w:tc>
          <w:tcPr>
            <w:tcW w:w="6803" w:type="dxa"/>
            <w:gridSpan w:val="6"/>
            <w:tcBorders>
              <w:top w:val="nil"/>
              <w:bottom w:val="nil"/>
            </w:tcBorders>
          </w:tcPr>
          <w:p w:rsidR="009D22ED" w:rsidRDefault="009D22ED">
            <w:pPr>
              <w:pStyle w:val="ConsPlusNormal"/>
            </w:pPr>
          </w:p>
        </w:tc>
        <w:tc>
          <w:tcPr>
            <w:tcW w:w="1326" w:type="dxa"/>
            <w:gridSpan w:val="2"/>
            <w:tcBorders>
              <w:bottom w:val="nil"/>
            </w:tcBorders>
          </w:tcPr>
          <w:p w:rsidR="009D22ED" w:rsidRDefault="0028597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9D22ED" w:rsidRDefault="009D22ED">
            <w:pPr>
              <w:pStyle w:val="ConsPlusNormal"/>
            </w:pPr>
          </w:p>
        </w:tc>
        <w:tc>
          <w:tcPr>
            <w:tcW w:w="3433" w:type="dxa"/>
            <w:gridSpan w:val="3"/>
            <w:tcBorders>
              <w:bottom w:val="nil"/>
            </w:tcBorders>
          </w:tcPr>
          <w:p w:rsidR="009D22ED" w:rsidRDefault="0028597F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9D22ED">
        <w:tc>
          <w:tcPr>
            <w:tcW w:w="6803" w:type="dxa"/>
            <w:gridSpan w:val="6"/>
            <w:tcBorders>
              <w:top w:val="nil"/>
              <w:bottom w:val="nil"/>
            </w:tcBorders>
          </w:tcPr>
          <w:p w:rsidR="009D22ED" w:rsidRDefault="009D22ED">
            <w:pPr>
              <w:pStyle w:val="ConsPlusNormal"/>
            </w:pPr>
          </w:p>
        </w:tc>
        <w:tc>
          <w:tcPr>
            <w:tcW w:w="5329" w:type="dxa"/>
            <w:gridSpan w:val="6"/>
            <w:tcBorders>
              <w:top w:val="nil"/>
              <w:bottom w:val="nil"/>
            </w:tcBorders>
          </w:tcPr>
          <w:p w:rsidR="009D22ED" w:rsidRDefault="0028597F">
            <w:pPr>
              <w:pStyle w:val="ConsPlusNormal"/>
              <w:jc w:val="center"/>
            </w:pPr>
            <w:r>
              <w:t>"___" __________ 20___ г.</w:t>
            </w:r>
          </w:p>
        </w:tc>
      </w:tr>
      <w:tr w:rsidR="009D22ED">
        <w:tc>
          <w:tcPr>
            <w:tcW w:w="6803" w:type="dxa"/>
            <w:gridSpan w:val="6"/>
            <w:tcBorders>
              <w:top w:val="nil"/>
              <w:bottom w:val="nil"/>
            </w:tcBorders>
          </w:tcPr>
          <w:p w:rsidR="009D22ED" w:rsidRDefault="009D22ED">
            <w:pPr>
              <w:pStyle w:val="ConsPlusNormal"/>
            </w:pPr>
          </w:p>
        </w:tc>
        <w:tc>
          <w:tcPr>
            <w:tcW w:w="5329" w:type="dxa"/>
            <w:gridSpan w:val="6"/>
            <w:tcBorders>
              <w:top w:val="nil"/>
              <w:bottom w:val="nil"/>
            </w:tcBorders>
          </w:tcPr>
          <w:p w:rsidR="009D22ED" w:rsidRDefault="0028597F">
            <w:pPr>
              <w:pStyle w:val="ConsPlusNormal"/>
              <w:jc w:val="center"/>
            </w:pPr>
            <w:r>
              <w:t>М.П.</w:t>
            </w:r>
          </w:p>
        </w:tc>
      </w:tr>
      <w:tr w:rsidR="009D22ED">
        <w:tblPrEx>
          <w:tblBorders>
            <w:insideV w:val="single" w:sz="4" w:space="0" w:color="auto"/>
          </w:tblBorders>
        </w:tblPrEx>
        <w:tc>
          <w:tcPr>
            <w:tcW w:w="121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D22ED" w:rsidRDefault="009D22ED">
            <w:pPr>
              <w:pStyle w:val="ConsPlusNormal"/>
            </w:pPr>
          </w:p>
        </w:tc>
      </w:tr>
      <w:tr w:rsidR="009D22ED">
        <w:tblPrEx>
          <w:tblBorders>
            <w:insideV w:val="single" w:sz="4" w:space="0" w:color="auto"/>
          </w:tblBorders>
        </w:tblPrEx>
        <w:tc>
          <w:tcPr>
            <w:tcW w:w="121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D22ED" w:rsidRDefault="0028597F">
            <w:pPr>
              <w:pStyle w:val="ConsPlusNormal"/>
              <w:jc w:val="center"/>
            </w:pPr>
            <w:r>
              <w:t>СПИСОК</w:t>
            </w:r>
          </w:p>
          <w:p w:rsidR="009D22ED" w:rsidRDefault="0028597F">
            <w:pPr>
              <w:pStyle w:val="ConsPlusNormal"/>
              <w:jc w:val="center"/>
            </w:pPr>
            <w:r>
              <w:t xml:space="preserve">ГРАЖДАН РОССИЙСКОЙ ФЕДЕРАЦИИ, ИНОСТРАННЫХ ГРАЖДАН И ЛИЦ </w:t>
            </w:r>
            <w:proofErr w:type="gramStart"/>
            <w:r>
              <w:t>БЕЗ</w:t>
            </w:r>
            <w:proofErr w:type="gramEnd"/>
          </w:p>
          <w:p w:rsidR="009D22ED" w:rsidRDefault="0028597F">
            <w:pPr>
              <w:pStyle w:val="ConsPlusNormal"/>
              <w:jc w:val="center"/>
            </w:pPr>
            <w:r>
              <w:t xml:space="preserve">ГРАЖДАНСТВА, ПОСТОЯННО </w:t>
            </w:r>
            <w:proofErr w:type="gramStart"/>
            <w:r>
              <w:t>ПРОЖИВАЮЩИХ</w:t>
            </w:r>
            <w:proofErr w:type="gramEnd"/>
            <w:r>
              <w:t xml:space="preserve"> НА ТЕРРИТОРИИ УКРАИНЫ,</w:t>
            </w:r>
          </w:p>
          <w:p w:rsidR="009D22ED" w:rsidRDefault="0028597F">
            <w:pPr>
              <w:pStyle w:val="ConsPlusNormal"/>
              <w:jc w:val="center"/>
            </w:pPr>
            <w:r>
              <w:t xml:space="preserve">А ТАКЖЕ НА ТЕРРИТОРИЯХ СУБЪЕКТОВ РОССИЙСКОЙ ФЕДЕРАЦИИ, </w:t>
            </w:r>
            <w:proofErr w:type="gramStart"/>
            <w:r>
              <w:t>НА</w:t>
            </w:r>
            <w:proofErr w:type="gramEnd"/>
          </w:p>
          <w:p w:rsidR="009D22ED" w:rsidRDefault="0028597F">
            <w:pPr>
              <w:pStyle w:val="ConsPlusNormal"/>
              <w:jc w:val="center"/>
            </w:pPr>
            <w:proofErr w:type="gramStart"/>
            <w:r>
              <w:t>КОТОРЫХ</w:t>
            </w:r>
            <w:proofErr w:type="gramEnd"/>
            <w:r>
              <w:t xml:space="preserve"> ВВЕДЕНЫ МАКСИМАЛЬНЫЙ И СРЕДНИЙ УРОВНИ РЕАГИРОВАНИЯ,</w:t>
            </w:r>
          </w:p>
          <w:p w:rsidR="009D22ED" w:rsidRDefault="0028597F">
            <w:pPr>
              <w:pStyle w:val="ConsPlusNormal"/>
              <w:jc w:val="center"/>
            </w:pPr>
            <w:r>
              <w:t xml:space="preserve">ВЫНУЖДЕННО </w:t>
            </w:r>
            <w:proofErr w:type="gramStart"/>
            <w:r>
              <w:t>ПОКИНУВШИХ</w:t>
            </w:r>
            <w:proofErr w:type="gramEnd"/>
            <w:r>
              <w:t xml:space="preserve"> ЖИЛЫЕ ПОМЕЩЕНИЯ И НАХОДИВШИХСЯ</w:t>
            </w:r>
          </w:p>
          <w:p w:rsidR="009D22ED" w:rsidRDefault="0028597F">
            <w:pPr>
              <w:pStyle w:val="ConsPlusNormal"/>
              <w:jc w:val="center"/>
            </w:pPr>
            <w:r>
              <w:t>В ПУНКТАХ ВРЕМЕННОГО РАЗМЕЩЕНИЯ И ПИТАНИЯ НА ТЕРРИТОРИИ</w:t>
            </w:r>
          </w:p>
          <w:p w:rsidR="009D22ED" w:rsidRDefault="0028597F">
            <w:pPr>
              <w:pStyle w:val="ConsPlusNormal"/>
              <w:jc w:val="center"/>
            </w:pPr>
            <w:r>
              <w:t>МУРМАНСКОЙ ОБЛАСТИ</w:t>
            </w:r>
          </w:p>
        </w:tc>
      </w:tr>
      <w:tr w:rsidR="009D22ED">
        <w:tblPrEx>
          <w:tblBorders>
            <w:insideV w:val="single" w:sz="4" w:space="0" w:color="auto"/>
          </w:tblBorders>
        </w:tblPrEx>
        <w:tc>
          <w:tcPr>
            <w:tcW w:w="12132" w:type="dxa"/>
            <w:gridSpan w:val="12"/>
            <w:tcBorders>
              <w:top w:val="nil"/>
              <w:left w:val="nil"/>
              <w:right w:val="nil"/>
            </w:tcBorders>
          </w:tcPr>
          <w:p w:rsidR="009D22ED" w:rsidRDefault="009D22ED">
            <w:pPr>
              <w:pStyle w:val="ConsPlusNormal"/>
            </w:pPr>
          </w:p>
        </w:tc>
      </w:tr>
      <w:tr w:rsidR="009D22E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9D22ED" w:rsidRDefault="0028597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44" w:type="dxa"/>
          </w:tcPr>
          <w:p w:rsidR="009D22ED" w:rsidRDefault="0028597F">
            <w:pPr>
              <w:pStyle w:val="ConsPlusNormal"/>
              <w:jc w:val="center"/>
            </w:pPr>
            <w:r>
              <w:t>Фамилия, имя, отчество (при наличии) гражданина (лица без гражданства)</w:t>
            </w:r>
          </w:p>
        </w:tc>
        <w:tc>
          <w:tcPr>
            <w:tcW w:w="794" w:type="dxa"/>
          </w:tcPr>
          <w:p w:rsidR="009D22ED" w:rsidRDefault="0028597F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1417" w:type="dxa"/>
          </w:tcPr>
          <w:p w:rsidR="009D22ED" w:rsidRDefault="0028597F">
            <w:pPr>
              <w:pStyle w:val="ConsPlusNormal"/>
              <w:jc w:val="center"/>
            </w:pPr>
            <w:r>
              <w:t>Серия и номер документа, удостоверяющего личность</w:t>
            </w:r>
          </w:p>
        </w:tc>
        <w:tc>
          <w:tcPr>
            <w:tcW w:w="1020" w:type="dxa"/>
          </w:tcPr>
          <w:p w:rsidR="009D22ED" w:rsidRDefault="0028597F">
            <w:pPr>
              <w:pStyle w:val="ConsPlusNormal"/>
              <w:jc w:val="center"/>
            </w:pPr>
            <w:r>
              <w:t xml:space="preserve">Гражданство </w:t>
            </w:r>
            <w:hyperlink w:anchor="P126" w:tooltip="&lt;*&gt; Заполняется для граждан Российской Федерации, иностранных граждан.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18" w:type="dxa"/>
          </w:tcPr>
          <w:p w:rsidR="009D22ED" w:rsidRDefault="0028597F">
            <w:pPr>
              <w:pStyle w:val="ConsPlusNormal"/>
              <w:jc w:val="center"/>
            </w:pPr>
            <w:r>
              <w:t>Адрес пункта временного размещения и питания</w:t>
            </w:r>
          </w:p>
        </w:tc>
        <w:tc>
          <w:tcPr>
            <w:tcW w:w="1326" w:type="dxa"/>
            <w:gridSpan w:val="2"/>
          </w:tcPr>
          <w:p w:rsidR="009D22ED" w:rsidRDefault="0028597F">
            <w:pPr>
              <w:pStyle w:val="ConsPlusNormal"/>
              <w:jc w:val="center"/>
            </w:pPr>
            <w:r>
              <w:t>Дата начала/окончания размещения и питания</w:t>
            </w:r>
          </w:p>
        </w:tc>
        <w:tc>
          <w:tcPr>
            <w:tcW w:w="1337" w:type="dxa"/>
            <w:gridSpan w:val="2"/>
          </w:tcPr>
          <w:p w:rsidR="009D22ED" w:rsidRDefault="0028597F">
            <w:pPr>
              <w:pStyle w:val="ConsPlusNormal"/>
              <w:jc w:val="center"/>
            </w:pPr>
            <w:r>
              <w:t>Количество суток размещения и питания</w:t>
            </w:r>
          </w:p>
        </w:tc>
        <w:tc>
          <w:tcPr>
            <w:tcW w:w="1474" w:type="dxa"/>
          </w:tcPr>
          <w:p w:rsidR="009D22ED" w:rsidRDefault="0028597F">
            <w:pPr>
              <w:pStyle w:val="ConsPlusNormal"/>
              <w:jc w:val="center"/>
            </w:pPr>
            <w:r>
              <w:t>Сумма расходов на размещение (тыс. рублей)</w:t>
            </w:r>
          </w:p>
        </w:tc>
        <w:tc>
          <w:tcPr>
            <w:tcW w:w="1192" w:type="dxa"/>
          </w:tcPr>
          <w:p w:rsidR="009D22ED" w:rsidRDefault="0028597F">
            <w:pPr>
              <w:pStyle w:val="ConsPlusNormal"/>
              <w:jc w:val="center"/>
            </w:pPr>
            <w:r>
              <w:t>Сумма расходов на питание (тыс. рублей)</w:t>
            </w:r>
          </w:p>
        </w:tc>
      </w:tr>
      <w:tr w:rsidR="009D22E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9D22ED" w:rsidRDefault="0028597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9D22ED" w:rsidRDefault="0028597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9D22ED" w:rsidRDefault="0028597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9D22ED" w:rsidRDefault="0028597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9D22ED" w:rsidRDefault="0028597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9D22ED" w:rsidRDefault="0028597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26" w:type="dxa"/>
            <w:gridSpan w:val="2"/>
          </w:tcPr>
          <w:p w:rsidR="009D22ED" w:rsidRDefault="0028597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37" w:type="dxa"/>
            <w:gridSpan w:val="2"/>
          </w:tcPr>
          <w:p w:rsidR="009D22ED" w:rsidRDefault="0028597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</w:tcPr>
          <w:p w:rsidR="009D22ED" w:rsidRDefault="0028597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2" w:type="dxa"/>
          </w:tcPr>
          <w:p w:rsidR="009D22ED" w:rsidRDefault="0028597F">
            <w:pPr>
              <w:pStyle w:val="ConsPlusNormal"/>
              <w:jc w:val="center"/>
            </w:pPr>
            <w:r>
              <w:t>10</w:t>
            </w:r>
          </w:p>
        </w:tc>
      </w:tr>
      <w:tr w:rsidR="009D22E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4" w:type="dxa"/>
            <w:gridSpan w:val="2"/>
          </w:tcPr>
          <w:p w:rsidR="009D22ED" w:rsidRDefault="009D22ED">
            <w:pPr>
              <w:pStyle w:val="ConsPlusNormal"/>
            </w:pPr>
          </w:p>
        </w:tc>
        <w:tc>
          <w:tcPr>
            <w:tcW w:w="794" w:type="dxa"/>
          </w:tcPr>
          <w:p w:rsidR="009D22ED" w:rsidRDefault="009D22ED">
            <w:pPr>
              <w:pStyle w:val="ConsPlusNormal"/>
            </w:pPr>
          </w:p>
        </w:tc>
        <w:tc>
          <w:tcPr>
            <w:tcW w:w="1417" w:type="dxa"/>
          </w:tcPr>
          <w:p w:rsidR="009D22ED" w:rsidRDefault="009D22ED">
            <w:pPr>
              <w:pStyle w:val="ConsPlusNormal"/>
            </w:pPr>
          </w:p>
        </w:tc>
        <w:tc>
          <w:tcPr>
            <w:tcW w:w="1020" w:type="dxa"/>
          </w:tcPr>
          <w:p w:rsidR="009D22ED" w:rsidRDefault="009D22ED">
            <w:pPr>
              <w:pStyle w:val="ConsPlusNormal"/>
            </w:pPr>
          </w:p>
        </w:tc>
        <w:tc>
          <w:tcPr>
            <w:tcW w:w="1418" w:type="dxa"/>
          </w:tcPr>
          <w:p w:rsidR="009D22ED" w:rsidRDefault="009D22ED">
            <w:pPr>
              <w:pStyle w:val="ConsPlusNormal"/>
            </w:pPr>
          </w:p>
        </w:tc>
        <w:tc>
          <w:tcPr>
            <w:tcW w:w="1326" w:type="dxa"/>
            <w:gridSpan w:val="2"/>
          </w:tcPr>
          <w:p w:rsidR="009D22ED" w:rsidRDefault="009D22ED">
            <w:pPr>
              <w:pStyle w:val="ConsPlusNormal"/>
            </w:pPr>
          </w:p>
        </w:tc>
        <w:tc>
          <w:tcPr>
            <w:tcW w:w="1337" w:type="dxa"/>
            <w:gridSpan w:val="2"/>
          </w:tcPr>
          <w:p w:rsidR="009D22ED" w:rsidRDefault="009D22ED">
            <w:pPr>
              <w:pStyle w:val="ConsPlusNormal"/>
            </w:pPr>
          </w:p>
        </w:tc>
        <w:tc>
          <w:tcPr>
            <w:tcW w:w="1474" w:type="dxa"/>
          </w:tcPr>
          <w:p w:rsidR="009D22ED" w:rsidRDefault="009D22ED">
            <w:pPr>
              <w:pStyle w:val="ConsPlusNormal"/>
            </w:pPr>
          </w:p>
        </w:tc>
        <w:tc>
          <w:tcPr>
            <w:tcW w:w="1192" w:type="dxa"/>
          </w:tcPr>
          <w:p w:rsidR="009D22ED" w:rsidRDefault="009D22ED">
            <w:pPr>
              <w:pStyle w:val="ConsPlusNormal"/>
            </w:pPr>
          </w:p>
        </w:tc>
      </w:tr>
      <w:tr w:rsidR="009D22E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66" w:type="dxa"/>
            <w:gridSpan w:val="10"/>
          </w:tcPr>
          <w:p w:rsidR="009D22ED" w:rsidRDefault="0028597F">
            <w:pPr>
              <w:pStyle w:val="ConsPlusNormal"/>
            </w:pPr>
            <w:r>
              <w:t>Итого необходимо бюджетных ассигнований</w:t>
            </w:r>
          </w:p>
        </w:tc>
        <w:tc>
          <w:tcPr>
            <w:tcW w:w="1474" w:type="dxa"/>
          </w:tcPr>
          <w:p w:rsidR="009D22ED" w:rsidRDefault="009D22ED">
            <w:pPr>
              <w:pStyle w:val="ConsPlusNormal"/>
            </w:pPr>
          </w:p>
        </w:tc>
        <w:tc>
          <w:tcPr>
            <w:tcW w:w="1192" w:type="dxa"/>
          </w:tcPr>
          <w:p w:rsidR="009D22ED" w:rsidRDefault="009D22ED">
            <w:pPr>
              <w:pStyle w:val="ConsPlusNormal"/>
            </w:pPr>
          </w:p>
        </w:tc>
      </w:tr>
      <w:tr w:rsidR="009D22ED">
        <w:tblPrEx>
          <w:tblBorders>
            <w:insideV w:val="single" w:sz="4" w:space="0" w:color="auto"/>
          </w:tblBorders>
        </w:tblPrEx>
        <w:tc>
          <w:tcPr>
            <w:tcW w:w="12132" w:type="dxa"/>
            <w:gridSpan w:val="12"/>
            <w:tcBorders>
              <w:left w:val="nil"/>
              <w:bottom w:val="nil"/>
              <w:right w:val="nil"/>
            </w:tcBorders>
          </w:tcPr>
          <w:p w:rsidR="009D22ED" w:rsidRDefault="009D22ED">
            <w:pPr>
              <w:pStyle w:val="ConsPlusNormal"/>
            </w:pPr>
          </w:p>
        </w:tc>
      </w:tr>
      <w:tr w:rsidR="009D22ED">
        <w:tblPrEx>
          <w:tblBorders>
            <w:insideV w:val="single" w:sz="4" w:space="0" w:color="auto"/>
          </w:tblBorders>
        </w:tblPrEx>
        <w:tc>
          <w:tcPr>
            <w:tcW w:w="121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D22ED" w:rsidRDefault="0028597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</w:tc>
      </w:tr>
      <w:tr w:rsidR="009D22ED">
        <w:tblPrEx>
          <w:tblBorders>
            <w:insideV w:val="single" w:sz="4" w:space="0" w:color="auto"/>
          </w:tblBorders>
        </w:tblPrEx>
        <w:tc>
          <w:tcPr>
            <w:tcW w:w="121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D22ED" w:rsidRDefault="0028597F">
            <w:pPr>
              <w:pStyle w:val="ConsPlusNormal"/>
              <w:ind w:firstLine="283"/>
              <w:jc w:val="both"/>
            </w:pPr>
            <w:bookmarkStart w:id="3" w:name="P126"/>
            <w:bookmarkEnd w:id="3"/>
            <w:r>
              <w:t>&lt;*&gt;</w:t>
            </w:r>
            <w:r>
              <w:t xml:space="preserve"> Заполняется для граждан Российской Федерации, иностранных граждан.</w:t>
            </w:r>
          </w:p>
        </w:tc>
      </w:tr>
      <w:tr w:rsidR="009D22ED">
        <w:tblPrEx>
          <w:tblBorders>
            <w:insideV w:val="single" w:sz="4" w:space="0" w:color="auto"/>
          </w:tblBorders>
        </w:tblPrEx>
        <w:tc>
          <w:tcPr>
            <w:tcW w:w="121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D22ED" w:rsidRDefault="009D22ED">
            <w:pPr>
              <w:pStyle w:val="ConsPlusNormal"/>
            </w:pPr>
          </w:p>
        </w:tc>
      </w:tr>
      <w:tr w:rsidR="009D22ED">
        <w:tc>
          <w:tcPr>
            <w:tcW w:w="7425" w:type="dxa"/>
            <w:gridSpan w:val="7"/>
            <w:vMerge w:val="restart"/>
            <w:tcBorders>
              <w:top w:val="nil"/>
              <w:bottom w:val="nil"/>
            </w:tcBorders>
          </w:tcPr>
          <w:p w:rsidR="009D22ED" w:rsidRDefault="0028597F">
            <w:pPr>
              <w:pStyle w:val="ConsPlusNormal"/>
            </w:pPr>
            <w:r>
              <w:t>Руководитель пункта временного размещения и питания</w:t>
            </w:r>
          </w:p>
        </w:tc>
        <w:tc>
          <w:tcPr>
            <w:tcW w:w="4707" w:type="dxa"/>
            <w:gridSpan w:val="5"/>
            <w:tcBorders>
              <w:top w:val="nil"/>
            </w:tcBorders>
          </w:tcPr>
          <w:p w:rsidR="009D22ED" w:rsidRDefault="009D22ED">
            <w:pPr>
              <w:pStyle w:val="ConsPlusNormal"/>
            </w:pPr>
          </w:p>
        </w:tc>
      </w:tr>
      <w:tr w:rsidR="009D22ED">
        <w:tc>
          <w:tcPr>
            <w:tcW w:w="7425" w:type="dxa"/>
            <w:gridSpan w:val="7"/>
            <w:vMerge/>
            <w:tcBorders>
              <w:top w:val="nil"/>
              <w:bottom w:val="nil"/>
            </w:tcBorders>
          </w:tcPr>
          <w:p w:rsidR="009D22ED" w:rsidRDefault="009D22ED">
            <w:pPr>
              <w:pStyle w:val="ConsPlusNormal"/>
            </w:pPr>
          </w:p>
        </w:tc>
        <w:tc>
          <w:tcPr>
            <w:tcW w:w="4707" w:type="dxa"/>
            <w:gridSpan w:val="5"/>
            <w:tcBorders>
              <w:bottom w:val="nil"/>
            </w:tcBorders>
          </w:tcPr>
          <w:p w:rsidR="009D22ED" w:rsidRDefault="0028597F">
            <w:pPr>
              <w:pStyle w:val="ConsPlusNormal"/>
              <w:jc w:val="center"/>
            </w:pPr>
            <w:r>
              <w:t>(подпись, фамилия, имя, отчество)</w:t>
            </w:r>
          </w:p>
        </w:tc>
      </w:tr>
      <w:tr w:rsidR="009D22ED">
        <w:tc>
          <w:tcPr>
            <w:tcW w:w="7425" w:type="dxa"/>
            <w:gridSpan w:val="7"/>
            <w:vMerge/>
            <w:tcBorders>
              <w:top w:val="nil"/>
              <w:bottom w:val="nil"/>
            </w:tcBorders>
          </w:tcPr>
          <w:p w:rsidR="009D22ED" w:rsidRDefault="009D22ED">
            <w:pPr>
              <w:pStyle w:val="ConsPlusNormal"/>
            </w:pPr>
          </w:p>
        </w:tc>
        <w:tc>
          <w:tcPr>
            <w:tcW w:w="4707" w:type="dxa"/>
            <w:gridSpan w:val="5"/>
            <w:tcBorders>
              <w:top w:val="nil"/>
              <w:bottom w:val="nil"/>
            </w:tcBorders>
          </w:tcPr>
          <w:p w:rsidR="009D22ED" w:rsidRDefault="0028597F">
            <w:pPr>
              <w:pStyle w:val="ConsPlusNormal"/>
              <w:jc w:val="center"/>
            </w:pPr>
            <w:r>
              <w:t>М.П.</w:t>
            </w:r>
          </w:p>
        </w:tc>
      </w:tr>
      <w:tr w:rsidR="009D22ED">
        <w:tc>
          <w:tcPr>
            <w:tcW w:w="7425" w:type="dxa"/>
            <w:gridSpan w:val="7"/>
            <w:tcBorders>
              <w:top w:val="nil"/>
              <w:bottom w:val="nil"/>
            </w:tcBorders>
          </w:tcPr>
          <w:p w:rsidR="009D22ED" w:rsidRDefault="0028597F">
            <w:pPr>
              <w:pStyle w:val="ConsPlusNormal"/>
            </w:pPr>
            <w:r>
              <w:t>Согласовано:</w:t>
            </w:r>
          </w:p>
        </w:tc>
        <w:tc>
          <w:tcPr>
            <w:tcW w:w="4707" w:type="dxa"/>
            <w:gridSpan w:val="5"/>
            <w:tcBorders>
              <w:top w:val="nil"/>
              <w:bottom w:val="nil"/>
            </w:tcBorders>
          </w:tcPr>
          <w:p w:rsidR="009D22ED" w:rsidRDefault="009D22ED">
            <w:pPr>
              <w:pStyle w:val="ConsPlusNormal"/>
            </w:pPr>
          </w:p>
        </w:tc>
      </w:tr>
      <w:tr w:rsidR="009D22ED">
        <w:tc>
          <w:tcPr>
            <w:tcW w:w="7425" w:type="dxa"/>
            <w:gridSpan w:val="7"/>
            <w:vMerge w:val="restart"/>
            <w:tcBorders>
              <w:top w:val="nil"/>
              <w:bottom w:val="nil"/>
            </w:tcBorders>
          </w:tcPr>
          <w:p w:rsidR="009D22ED" w:rsidRDefault="0028597F">
            <w:pPr>
              <w:pStyle w:val="ConsPlusNormal"/>
            </w:pPr>
            <w:r>
              <w:t>Руководитель финансового органа местного самоуправления</w:t>
            </w:r>
          </w:p>
        </w:tc>
        <w:tc>
          <w:tcPr>
            <w:tcW w:w="4707" w:type="dxa"/>
            <w:gridSpan w:val="5"/>
            <w:tcBorders>
              <w:top w:val="nil"/>
            </w:tcBorders>
          </w:tcPr>
          <w:p w:rsidR="009D22ED" w:rsidRDefault="009D22ED">
            <w:pPr>
              <w:pStyle w:val="ConsPlusNormal"/>
            </w:pPr>
          </w:p>
        </w:tc>
      </w:tr>
      <w:tr w:rsidR="009D22ED">
        <w:tc>
          <w:tcPr>
            <w:tcW w:w="7425" w:type="dxa"/>
            <w:gridSpan w:val="7"/>
            <w:vMerge/>
            <w:tcBorders>
              <w:top w:val="nil"/>
              <w:bottom w:val="nil"/>
            </w:tcBorders>
          </w:tcPr>
          <w:p w:rsidR="009D22ED" w:rsidRDefault="009D22ED">
            <w:pPr>
              <w:pStyle w:val="ConsPlusNormal"/>
            </w:pPr>
          </w:p>
        </w:tc>
        <w:tc>
          <w:tcPr>
            <w:tcW w:w="4707" w:type="dxa"/>
            <w:gridSpan w:val="5"/>
            <w:tcBorders>
              <w:bottom w:val="nil"/>
            </w:tcBorders>
          </w:tcPr>
          <w:p w:rsidR="009D22ED" w:rsidRDefault="0028597F">
            <w:pPr>
              <w:pStyle w:val="ConsPlusNormal"/>
              <w:jc w:val="center"/>
            </w:pPr>
            <w:r>
              <w:t>(подпись, фамилия, имя, отчество)</w:t>
            </w:r>
          </w:p>
        </w:tc>
      </w:tr>
      <w:tr w:rsidR="009D22ED">
        <w:tc>
          <w:tcPr>
            <w:tcW w:w="7425" w:type="dxa"/>
            <w:gridSpan w:val="7"/>
            <w:vMerge/>
            <w:tcBorders>
              <w:top w:val="nil"/>
              <w:bottom w:val="nil"/>
            </w:tcBorders>
          </w:tcPr>
          <w:p w:rsidR="009D22ED" w:rsidRDefault="009D22ED">
            <w:pPr>
              <w:pStyle w:val="ConsPlusNormal"/>
            </w:pPr>
          </w:p>
        </w:tc>
        <w:tc>
          <w:tcPr>
            <w:tcW w:w="4707" w:type="dxa"/>
            <w:gridSpan w:val="5"/>
            <w:tcBorders>
              <w:top w:val="nil"/>
              <w:bottom w:val="nil"/>
            </w:tcBorders>
          </w:tcPr>
          <w:p w:rsidR="009D22ED" w:rsidRDefault="0028597F">
            <w:pPr>
              <w:pStyle w:val="ConsPlusNormal"/>
              <w:jc w:val="center"/>
            </w:pPr>
            <w:r>
              <w:t>М.П.</w:t>
            </w:r>
          </w:p>
        </w:tc>
      </w:tr>
      <w:tr w:rsidR="009D22ED">
        <w:tc>
          <w:tcPr>
            <w:tcW w:w="7425" w:type="dxa"/>
            <w:gridSpan w:val="7"/>
            <w:vMerge w:val="restart"/>
            <w:tcBorders>
              <w:top w:val="nil"/>
              <w:bottom w:val="nil"/>
            </w:tcBorders>
          </w:tcPr>
          <w:p w:rsidR="009D22ED" w:rsidRDefault="0028597F">
            <w:pPr>
              <w:pStyle w:val="ConsPlusNormal"/>
            </w:pPr>
            <w:r>
              <w:t>Руководитель территориального органа МВД России на муниципальном уровне</w:t>
            </w:r>
          </w:p>
        </w:tc>
        <w:tc>
          <w:tcPr>
            <w:tcW w:w="4707" w:type="dxa"/>
            <w:gridSpan w:val="5"/>
            <w:tcBorders>
              <w:top w:val="nil"/>
            </w:tcBorders>
          </w:tcPr>
          <w:p w:rsidR="009D22ED" w:rsidRDefault="009D22ED">
            <w:pPr>
              <w:pStyle w:val="ConsPlusNormal"/>
            </w:pPr>
          </w:p>
        </w:tc>
      </w:tr>
      <w:tr w:rsidR="009D22ED">
        <w:tc>
          <w:tcPr>
            <w:tcW w:w="7425" w:type="dxa"/>
            <w:gridSpan w:val="7"/>
            <w:vMerge/>
            <w:tcBorders>
              <w:top w:val="nil"/>
              <w:bottom w:val="nil"/>
            </w:tcBorders>
          </w:tcPr>
          <w:p w:rsidR="009D22ED" w:rsidRDefault="009D22ED">
            <w:pPr>
              <w:pStyle w:val="ConsPlusNormal"/>
            </w:pPr>
          </w:p>
        </w:tc>
        <w:tc>
          <w:tcPr>
            <w:tcW w:w="4707" w:type="dxa"/>
            <w:gridSpan w:val="5"/>
            <w:tcBorders>
              <w:bottom w:val="nil"/>
            </w:tcBorders>
          </w:tcPr>
          <w:p w:rsidR="009D22ED" w:rsidRDefault="0028597F">
            <w:pPr>
              <w:pStyle w:val="ConsPlusNormal"/>
              <w:jc w:val="center"/>
            </w:pPr>
            <w:r>
              <w:t>(подпись, фамилия, имя, отчество)</w:t>
            </w:r>
          </w:p>
        </w:tc>
      </w:tr>
      <w:tr w:rsidR="009D22ED">
        <w:tc>
          <w:tcPr>
            <w:tcW w:w="7425" w:type="dxa"/>
            <w:gridSpan w:val="7"/>
            <w:vMerge/>
            <w:tcBorders>
              <w:top w:val="nil"/>
              <w:bottom w:val="nil"/>
            </w:tcBorders>
          </w:tcPr>
          <w:p w:rsidR="009D22ED" w:rsidRDefault="009D22ED">
            <w:pPr>
              <w:pStyle w:val="ConsPlusNormal"/>
            </w:pPr>
          </w:p>
        </w:tc>
        <w:tc>
          <w:tcPr>
            <w:tcW w:w="4707" w:type="dxa"/>
            <w:gridSpan w:val="5"/>
            <w:tcBorders>
              <w:top w:val="nil"/>
              <w:bottom w:val="nil"/>
            </w:tcBorders>
          </w:tcPr>
          <w:p w:rsidR="009D22ED" w:rsidRDefault="0028597F">
            <w:pPr>
              <w:pStyle w:val="ConsPlusNormal"/>
              <w:jc w:val="center"/>
            </w:pPr>
            <w:r>
              <w:t>М.П.</w:t>
            </w:r>
          </w:p>
        </w:tc>
      </w:tr>
    </w:tbl>
    <w:p w:rsidR="009D22ED" w:rsidRDefault="0028597F">
      <w:pPr>
        <w:pStyle w:val="ConsPlusNormal"/>
      </w:pPr>
      <w:r>
        <w:rPr>
          <w:i/>
        </w:rPr>
        <w:br/>
      </w:r>
      <w:proofErr w:type="gramStart"/>
      <w:r>
        <w:rPr>
          <w:i/>
        </w:rPr>
        <w:t>Постановление Правительства Мурманской области от 22.04.2022 N 321-ПП (ред. от 21.07.2025) "</w:t>
      </w:r>
      <w:r>
        <w:rPr>
          <w:i/>
        </w:rPr>
        <w:t>О реализации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</w:t>
      </w:r>
      <w:r>
        <w:rPr>
          <w:i/>
        </w:rPr>
        <w:t>имальный и средний уровни реагирования, вынужденно покинувших жилые помещения" (вместе с "Перечнем пунктов временного размещения и питания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для граждан Российской Федерации, иностранных граждан и лиц без гражданства, постоянно проживающих на территории Укра</w:t>
      </w:r>
      <w:r>
        <w:rPr>
          <w:i/>
        </w:rPr>
        <w:t xml:space="preserve">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на территории Мурманской области", "Правилами предоставления в 2022 - 2025 годах </w:t>
      </w:r>
      <w:r>
        <w:rPr>
          <w:i/>
        </w:rPr>
        <w:t>иных межбюджетных трансфертов из областного бюджета бюджетам муниципальных образований Мурманской области в целях возмещения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понесенных бюджетами муниципальных образований Мурманской области расходов на размещение и питание граждан Российской Федерации, ин</w:t>
      </w:r>
      <w:r>
        <w:rPr>
          <w:i/>
        </w:rPr>
        <w:t>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находившихся</w:t>
      </w:r>
      <w:r>
        <w:rPr>
          <w:i/>
        </w:rPr>
        <w:t xml:space="preserve"> в пунктах временного размещения и питания на территории Мурманской области", "Сведениями о распределении в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пунктах временного размещения, частном секторе и условиях пребывания граждан Российской Федерации, иностранных граждан и лиц без гражданства, постоя</w:t>
      </w:r>
      <w:r>
        <w:rPr>
          <w:i/>
        </w:rPr>
        <w:t xml:space="preserve">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на территории Мурманской области", "Сведениями </w:t>
      </w:r>
      <w:r>
        <w:rPr>
          <w:i/>
        </w:rPr>
        <w:t>о пунктах временного размещения и питания для граждан Российской Федерации, иностранных граждан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</w:t>
      </w:r>
      <w:r>
        <w:rPr>
          <w:i/>
        </w:rPr>
        <w:t>дний уровни реагирования, вынужденно покинувших жилые помещения и находящихся на территории Мурманской области", "Порядком предоставления гражданам Украины, Донецкой Народной Республики, Луганской Народной Республики, гражданам Российской Федерации и лицам</w:t>
      </w:r>
      <w:r>
        <w:rPr>
          <w:i/>
        </w:rPr>
        <w:t xml:space="preserve"> без гражданства, постоянно проживающим на территориях Украины, Донецкой Народной Республики, Луганской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Народной Республики, Запорожской области, Херсонской области, вынужденно покинувшим территории постоянного проживания и прибывшим на территорию Мурманск</w:t>
      </w:r>
      <w:r>
        <w:rPr>
          <w:i/>
        </w:rPr>
        <w:t>ой области, компенсации расходов по оплате услуг по обязательному медицинскому освидетельствованию, произведенных за свой счет")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  <w:proofErr w:type="gramEnd"/>
    </w:p>
    <w:sectPr w:rsidR="009D22ED">
      <w:pgSz w:w="16838" w:h="11906" w:orient="landscape"/>
      <w:pgMar w:top="1133" w:right="1440" w:bottom="566" w:left="1440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22ED"/>
    <w:rsid w:val="0028597F"/>
    <w:rsid w:val="007A61F4"/>
    <w:rsid w:val="009D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7A61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1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1710</Words>
  <Characters>9749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22.04.2022 N 321-ПП
(ред. от 21.07.2025)
"О реализации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</vt:lpstr>
    </vt:vector>
  </TitlesOfParts>
  <Company>КонсультантПлюс Версия 4024.00.50</Company>
  <LinksUpToDate>false</LinksUpToDate>
  <CharactersWithSpaces>11437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22.04.2022 N 321-ПП
(ред. от 21.07.2025)
"О реализации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помещения"
(вместе с "Перечнем пунктов временного размещения и питания для граждан Российской Фе</dc:title>
  <cp:revision>1</cp:revision>
  <dcterms:created xsi:type="dcterms:W3CDTF">2025-10-28T14:33:00Z</dcterms:created>
</cp:coreProperties>
</file>